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</w:t>
      </w:r>
      <w:r w:rsidR="0044233E" w:rsidRPr="005609DE">
        <w:t>4</w:t>
      </w:r>
      <w:r>
        <w:t xml:space="preserve">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МЕТОДЫ ДИАГНОСТИКИ И АНАЛИЗА МИКРО- И НАНОСИСТЕМ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D946B3" w:rsidP="00010244">
            <w:proofErr w:type="spellStart"/>
            <w:r>
              <w:t>Фемтосекундная</w:t>
            </w:r>
            <w:proofErr w:type="spellEnd"/>
            <w:r>
              <w:t xml:space="preserve"> лазерная физика и технологии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4</w:t>
            </w:r>
          </w:p>
        </w:tc>
        <w:tc>
          <w:tcPr>
            <w:tcW w:w="957" w:type="dxa"/>
          </w:tcPr>
          <w:p w:rsidR="00F66786" w:rsidRDefault="00F66786">
            <w:r>
              <w:t>144</w:t>
            </w:r>
          </w:p>
        </w:tc>
        <w:tc>
          <w:tcPr>
            <w:tcW w:w="957" w:type="dxa"/>
          </w:tcPr>
          <w:p w:rsidR="00F66786" w:rsidRDefault="00F66786">
            <w:r>
              <w:t>8</w:t>
            </w:r>
          </w:p>
        </w:tc>
        <w:tc>
          <w:tcPr>
            <w:tcW w:w="957" w:type="dxa"/>
          </w:tcPr>
          <w:p w:rsidR="00F66786" w:rsidRDefault="00F66786">
            <w:r>
              <w:t>56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44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Э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56</w:t>
            </w:r>
          </w:p>
        </w:tc>
        <w:tc>
          <w:tcPr>
            <w:tcW w:w="957" w:type="dxa"/>
          </w:tcPr>
          <w:p w:rsidR="00F66786" w:rsidRDefault="00F66786">
            <w:r>
              <w:t>4</w:t>
            </w:r>
          </w:p>
        </w:tc>
        <w:tc>
          <w:tcPr>
            <w:tcW w:w="957" w:type="dxa"/>
          </w:tcPr>
          <w:p w:rsidR="00F66786" w:rsidRDefault="00F66786">
            <w:r>
              <w:t>144</w:t>
            </w:r>
          </w:p>
        </w:tc>
        <w:tc>
          <w:tcPr>
            <w:tcW w:w="957" w:type="dxa"/>
          </w:tcPr>
          <w:p w:rsidR="00F66786" w:rsidRDefault="00F66786">
            <w:r>
              <w:t>8</w:t>
            </w:r>
          </w:p>
        </w:tc>
        <w:tc>
          <w:tcPr>
            <w:tcW w:w="957" w:type="dxa"/>
          </w:tcPr>
          <w:p w:rsidR="00F66786" w:rsidRDefault="00F66786">
            <w:r>
              <w:t>56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44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М03-87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F262BB" w:rsidRDefault="00F262BB">
      <w:pPr>
        <w:pStyle w:val="a8"/>
      </w:pP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F262BB" w:rsidRDefault="0017349A">
      <w:pPr>
        <w:pStyle w:val="a8"/>
      </w:pPr>
      <w:r>
        <w:t>Через изложение физической сущности элементарных взаимодействий электронов и фотонов и атомов с поверхностью,  микро- и наносистемами излагаются основные локальные методы анализа компонентного состава, топографии и электронной структуры микро и наноструктур в условиях сверхвысокого вакуума. Это позволит будущим специалистам в области нанотехнологии использовать необходимые знания и  наиболее адекватные современные  методики при квалифицированном исследовании и создании наноструктур для различных  научно-технических задач.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F262BB" w:rsidRDefault="0017349A">
      <w:pPr>
        <w:pStyle w:val="a8"/>
      </w:pPr>
      <w:r>
        <w:t>Данная дисциплина программы логически и содержательно-методически связана со следующими предшествующими дисциплинами: общая физика, теория поля, квантовая механика, физическая оптика, теория колебаний, атомная и молекулярная  спектроскопия, физика твердого тела, физика газового разряда, разделы математики: дифференциальное и интегральное исчисления, теория рядов, уравнения математической физики, теория вероятностей. Освоение данной дисциплины имеет, во-первых, самостоятельное значение и, во-вторых, является основой для усвоения следующих специальных курсов по: Физика поверхности, Применение оптической спектроскопии для исследования наноструктур, Лазерные микро и нанотехнологии и др.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RDefault="005609DE" w:rsidP="00FC7B70">
      <w:pPr>
        <w:pStyle w:val="a8"/>
      </w:pPr>
      <w:r>
        <w:lastRenderedPageBreak/>
        <w:t>ПК-4, ПСК-3, ПСК-11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В результате освоения дисциплины студент должен: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Знать:</w:t>
      </w:r>
    </w:p>
    <w:p w:rsidR="00F262BB" w:rsidRDefault="0017349A">
      <w:pPr>
        <w:pStyle w:val="a8"/>
      </w:pPr>
      <w:r>
        <w:t>З1. Общее понятие методов диагностики. Зондирующие пучки и частицы. Переизлученные образцом частицы. Необходимость проведения диагностики и анализа микро и наноструктур в контролируемых условиях сверхвысокого вакуума</w:t>
      </w:r>
    </w:p>
    <w:p w:rsidR="00F262BB" w:rsidRDefault="0017349A">
      <w:pPr>
        <w:pStyle w:val="a8"/>
      </w:pPr>
      <w:r>
        <w:t>З2. Основы понятия молекулярно–кинетической теории газа. Адсорбция газа на поверхности твердого тела и ее роль в вакуумной технике. Уравнение течения газа Режимы течения газов, основное уравнение вакуумной техники</w:t>
      </w:r>
    </w:p>
    <w:p w:rsidR="00F262BB" w:rsidRDefault="0017349A">
      <w:pPr>
        <w:pStyle w:val="a8"/>
      </w:pPr>
      <w:r>
        <w:t>З3. Принципы работы и классификация вакуумных насосов</w:t>
      </w:r>
    </w:p>
    <w:p w:rsidR="00F262BB" w:rsidRDefault="0017349A">
      <w:pPr>
        <w:pStyle w:val="a8"/>
      </w:pPr>
      <w:r>
        <w:t>З4. Принципы работы, особенности и диапазоны измерения вакуумметров</w:t>
      </w:r>
    </w:p>
    <w:p w:rsidR="00F262BB" w:rsidRDefault="0017349A">
      <w:pPr>
        <w:pStyle w:val="a8"/>
      </w:pPr>
      <w:r>
        <w:t>З5. Конструкция и принцип работы, блок-схема Масс-спектрометров (МС), интерпретация МС -спектров</w:t>
      </w:r>
    </w:p>
    <w:p w:rsidR="00F262BB" w:rsidRDefault="0017349A">
      <w:pPr>
        <w:pStyle w:val="a8"/>
      </w:pPr>
      <w:r>
        <w:t>З6. Масс-спектрометрия вторичных ионов</w:t>
      </w:r>
    </w:p>
    <w:p w:rsidR="00F262BB" w:rsidRDefault="0017349A">
      <w:pPr>
        <w:pStyle w:val="a8"/>
      </w:pPr>
      <w:r>
        <w:t>З7. Оже-процесс и оже-микроскопия</w:t>
      </w:r>
    </w:p>
    <w:p w:rsidR="00F262BB" w:rsidRDefault="0017349A">
      <w:pPr>
        <w:pStyle w:val="a8"/>
      </w:pPr>
      <w:r>
        <w:t>З8. Просвечивающий электронный микроскоп</w:t>
      </w:r>
    </w:p>
    <w:p w:rsidR="00F262BB" w:rsidRDefault="0017349A">
      <w:pPr>
        <w:pStyle w:val="a8"/>
      </w:pPr>
      <w:r>
        <w:t>З9. Растровый электронный микроскоп</w:t>
      </w:r>
    </w:p>
    <w:p w:rsidR="00F262BB" w:rsidRDefault="0017349A">
      <w:pPr>
        <w:pStyle w:val="a8"/>
      </w:pPr>
      <w:r>
        <w:t>З10. Метод фотоэлектронной спектроскопии: ФЭС(УР) (ARPES).</w:t>
      </w:r>
    </w:p>
    <w:p w:rsidR="00F262BB" w:rsidRDefault="0017349A">
      <w:pPr>
        <w:pStyle w:val="a8"/>
      </w:pPr>
      <w:r>
        <w:t>З11. Сканирующий туннельный микроскоп (СТМ)</w:t>
      </w:r>
    </w:p>
    <w:p w:rsidR="00F262BB" w:rsidRDefault="0017349A">
      <w:pPr>
        <w:pStyle w:val="a8"/>
      </w:pPr>
      <w:r>
        <w:t>З12. Различные режимы работы СТМ. Методика сканирующей туннельной спектроскопии (СТС)</w:t>
      </w:r>
    </w:p>
    <w:p w:rsidR="00F262BB" w:rsidRDefault="0017349A">
      <w:pPr>
        <w:pStyle w:val="a8"/>
      </w:pPr>
      <w:r>
        <w:t>З13. Атомно-силовой микроскоп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Уметь:</w:t>
      </w:r>
    </w:p>
    <w:p w:rsidR="00F262BB" w:rsidRDefault="0017349A">
      <w:pPr>
        <w:pStyle w:val="a8"/>
      </w:pPr>
      <w:r>
        <w:t>У1. Выбирать подходящую чистоту окружающих условий (степень вакуума) и систему откачки для проведения исследований микро- и наносистем</w:t>
      </w:r>
    </w:p>
    <w:p w:rsidR="00F262BB" w:rsidRDefault="0017349A">
      <w:pPr>
        <w:pStyle w:val="a8"/>
      </w:pPr>
      <w:r>
        <w:t>У2. Оценивать погрешность величины, которую необходимо измерить, при использовании различных методов анализа микро- и наносистем</w:t>
      </w:r>
    </w:p>
    <w:p w:rsidR="00F262BB" w:rsidRDefault="0017349A">
      <w:pPr>
        <w:pStyle w:val="a8"/>
      </w:pPr>
      <w:r>
        <w:t>У3. Уметь оценивать усилия и затраты на проведения различных методов исследований микро- и наносистем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Владеть:</w:t>
      </w:r>
    </w:p>
    <w:p w:rsidR="00F262BB" w:rsidRDefault="0017349A">
      <w:pPr>
        <w:pStyle w:val="a8"/>
      </w:pPr>
      <w:r>
        <w:t>В1. Основными физическими принципами, используемыми для достижения СВВ вакуума и получения чистых поверхностей</w:t>
      </w:r>
    </w:p>
    <w:p w:rsidR="00F262BB" w:rsidRDefault="0017349A">
      <w:pPr>
        <w:pStyle w:val="a8"/>
      </w:pPr>
      <w:r>
        <w:t>В2. Основными физическим  принципами работы различных методов анализа и диагностики и анализа микро- и наносистем</w:t>
      </w:r>
    </w:p>
    <w:p w:rsidR="00F262BB" w:rsidRDefault="0017349A">
      <w:pPr>
        <w:pStyle w:val="a8"/>
      </w:pPr>
      <w:r>
        <w:t>В3. Критериями и навыками выбора оптимального метода анализа для проведения исследований микро и наносистем</w:t>
      </w:r>
    </w:p>
    <w:p w:rsidR="00F262BB" w:rsidRDefault="00F262BB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lastRenderedPageBreak/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F262BB">
        <w:tc>
          <w:tcPr>
            <w:tcW w:w="5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rPr>
                <w:i/>
              </w:rPr>
              <w:t>3 семестр</w:t>
            </w:r>
          </w:p>
        </w:tc>
        <w:tc>
          <w:tcPr>
            <w:tcW w:w="7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</w:tr>
      <w:tr w:rsidR="00F262BB">
        <w:tc>
          <w:tcPr>
            <w:tcW w:w="554" w:type="dxa"/>
          </w:tcPr>
          <w:p w:rsidR="00F262BB" w:rsidRDefault="0017349A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t>Общее понятие методов диагностики и роль сверхвысокого вакуума; способы получения и контроля вакуума.</w:t>
            </w:r>
          </w:p>
        </w:tc>
        <w:tc>
          <w:tcPr>
            <w:tcW w:w="754" w:type="dxa"/>
          </w:tcPr>
          <w:p w:rsidR="00F262BB" w:rsidRDefault="0017349A">
            <w:pPr>
              <w:pStyle w:val="a8"/>
              <w:ind w:firstLine="0"/>
            </w:pPr>
            <w:r>
              <w:t>1-5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20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Т-5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КИ, 5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14</w:t>
            </w:r>
          </w:p>
        </w:tc>
      </w:tr>
      <w:tr w:rsidR="00F262BB">
        <w:tc>
          <w:tcPr>
            <w:tcW w:w="554" w:type="dxa"/>
          </w:tcPr>
          <w:p w:rsidR="00F262BB" w:rsidRDefault="0017349A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t>Оже электронная спектроскопия, фотоэлектронная спектроскопия, просвечивающая и растровая электронная микроскопия.</w:t>
            </w:r>
          </w:p>
        </w:tc>
        <w:tc>
          <w:tcPr>
            <w:tcW w:w="754" w:type="dxa"/>
          </w:tcPr>
          <w:p w:rsidR="00F262BB" w:rsidRDefault="0017349A">
            <w:pPr>
              <w:pStyle w:val="a8"/>
              <w:ind w:firstLine="0"/>
            </w:pPr>
            <w:r>
              <w:t>6-11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3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19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Т-11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КИ, 11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18</w:t>
            </w:r>
          </w:p>
        </w:tc>
      </w:tr>
      <w:tr w:rsidR="00F262BB">
        <w:tc>
          <w:tcPr>
            <w:tcW w:w="554" w:type="dxa"/>
          </w:tcPr>
          <w:p w:rsidR="00F262BB" w:rsidRDefault="0017349A">
            <w:pPr>
              <w:pStyle w:val="a8"/>
              <w:ind w:firstLine="0"/>
            </w:pPr>
            <w:r>
              <w:t>3</w:t>
            </w: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t>Методы сканирующей зондовой микроскопии.</w:t>
            </w:r>
          </w:p>
        </w:tc>
        <w:tc>
          <w:tcPr>
            <w:tcW w:w="754" w:type="dxa"/>
          </w:tcPr>
          <w:p w:rsidR="00F262BB" w:rsidRDefault="0017349A">
            <w:pPr>
              <w:pStyle w:val="a8"/>
              <w:ind w:firstLine="0"/>
            </w:pPr>
            <w:r>
              <w:t>12-16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3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11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Т-16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КИ, 16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18</w:t>
            </w:r>
          </w:p>
        </w:tc>
      </w:tr>
      <w:tr w:rsidR="00F262BB">
        <w:tc>
          <w:tcPr>
            <w:tcW w:w="5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rPr>
                <w:i/>
              </w:rPr>
              <w:t>Итого за 3 семестр</w:t>
            </w:r>
          </w:p>
        </w:tc>
        <w:tc>
          <w:tcPr>
            <w:tcW w:w="7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8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56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50</w:t>
            </w:r>
          </w:p>
        </w:tc>
      </w:tr>
      <w:tr w:rsidR="00F262BB">
        <w:tc>
          <w:tcPr>
            <w:tcW w:w="5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3 семестра</w:t>
            </w:r>
          </w:p>
        </w:tc>
        <w:tc>
          <w:tcPr>
            <w:tcW w:w="7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Э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44233E" w:rsidRDefault="00C37590" w:rsidP="00246A65">
      <w:pPr>
        <w:pStyle w:val="a8"/>
        <w:ind w:firstLine="0"/>
      </w:pPr>
    </w:p>
    <w:p w:rsidR="002F201D" w:rsidRPr="0044233E" w:rsidRDefault="008E1541" w:rsidP="008E1541">
      <w:pPr>
        <w:pStyle w:val="aa"/>
      </w:pPr>
      <w:r w:rsidRPr="0044233E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F262BB">
        <w:tc>
          <w:tcPr>
            <w:tcW w:w="973" w:type="dxa"/>
          </w:tcPr>
          <w:p w:rsidR="00F262BB" w:rsidRDefault="00F262BB"/>
        </w:tc>
        <w:tc>
          <w:tcPr>
            <w:tcW w:w="6365" w:type="dxa"/>
          </w:tcPr>
          <w:p w:rsidR="00F262BB" w:rsidRDefault="0017349A">
            <w:r>
              <w:rPr>
                <w:i/>
              </w:rPr>
              <w:t>3 семестр</w:t>
            </w:r>
          </w:p>
        </w:tc>
        <w:tc>
          <w:tcPr>
            <w:tcW w:w="850" w:type="dxa"/>
          </w:tcPr>
          <w:p w:rsidR="00F262BB" w:rsidRDefault="0017349A">
            <w:r>
              <w:t>8</w:t>
            </w:r>
          </w:p>
        </w:tc>
        <w:tc>
          <w:tcPr>
            <w:tcW w:w="1134" w:type="dxa"/>
          </w:tcPr>
          <w:p w:rsidR="00F262BB" w:rsidRDefault="0017349A">
            <w:r>
              <w:t>56</w:t>
            </w:r>
          </w:p>
        </w:tc>
        <w:tc>
          <w:tcPr>
            <w:tcW w:w="815" w:type="dxa"/>
          </w:tcPr>
          <w:p w:rsidR="00F262BB" w:rsidRDefault="0017349A">
            <w:r>
              <w:t>0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1</w:t>
            </w:r>
            <w:r>
              <w:br/>
              <w:t>Общее понятие методов диагностики. Зондирующие пучки и частицы. Переизлученные образцом частицы. Необходимость проведения диагностики и анализа микро и наноструктур в контролируемых условиях сверхвысокого вакуума</w:t>
            </w:r>
          </w:p>
        </w:tc>
        <w:tc>
          <w:tcPr>
            <w:tcW w:w="850" w:type="dxa"/>
          </w:tcPr>
          <w:p w:rsidR="00F262BB" w:rsidRDefault="00F262BB"/>
        </w:tc>
        <w:tc>
          <w:tcPr>
            <w:tcW w:w="1134" w:type="dxa"/>
          </w:tcPr>
          <w:p w:rsidR="00F262BB" w:rsidRDefault="0017349A">
            <w:r>
              <w:t>4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2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2.</w:t>
            </w:r>
            <w:r>
              <w:br/>
              <w:t>Основные понятия техники сверхвысокого вакуума. Основы понятия молекулярно–кинетической теории газа. Адсорбция газа на поверхности твердого тела и ее роль в вакуумной технике. Уравнение течения газа. Режимы течения газа. Основное уравнение вакуумной техники. Материалы СВВ камер и изделий.</w:t>
            </w:r>
          </w:p>
        </w:tc>
        <w:tc>
          <w:tcPr>
            <w:tcW w:w="850" w:type="dxa"/>
          </w:tcPr>
          <w:p w:rsidR="00F262BB" w:rsidRDefault="0017349A">
            <w:r>
              <w:t>1</w:t>
            </w:r>
          </w:p>
        </w:tc>
        <w:tc>
          <w:tcPr>
            <w:tcW w:w="1134" w:type="dxa"/>
          </w:tcPr>
          <w:p w:rsidR="00F262BB" w:rsidRDefault="0017349A">
            <w:r>
              <w:t>3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3 - 4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3.</w:t>
            </w:r>
            <w:r>
              <w:br/>
              <w:t xml:space="preserve">Классификация и типы насосов. Важнейшие характеристики насосов. Некоторые типичные виды насосов, часто используемых в настоящее время. Принципы работы некоторых </w:t>
            </w:r>
            <w:r>
              <w:lastRenderedPageBreak/>
              <w:t>видов современных вакуумметров. Принципы построения СВВ камер для создания и анализа микро и наноструктур.</w:t>
            </w:r>
          </w:p>
        </w:tc>
        <w:tc>
          <w:tcPr>
            <w:tcW w:w="850" w:type="dxa"/>
          </w:tcPr>
          <w:p w:rsidR="00F262BB" w:rsidRDefault="00F262BB"/>
        </w:tc>
        <w:tc>
          <w:tcPr>
            <w:tcW w:w="1134" w:type="dxa"/>
          </w:tcPr>
          <w:p w:rsidR="00F262BB" w:rsidRDefault="0017349A">
            <w:r>
              <w:t>8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lastRenderedPageBreak/>
              <w:t>5 - 6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4</w:t>
            </w:r>
            <w:r>
              <w:br/>
              <w:t>Масс-спектрометрия и основные виды масс-спектрометров. Принципы работы магнитного, времяпролетного, квадрупольного и монополярного масс-спектрометров. Приборы для регистрации электронов, ионов и фотонов - ВЭУ и ФЭУ. Интерпретация масс-спектрометров с учетом относительной интенсивности линий чистых газов. Общие представления о методах течеискания. Электронная пушка. Источник ионов. Ионная пушка и основы электростатической электронной оптики. Принцип и техника масс-спектрометрии вторичных ионов. Послойный анализ микро и наносистем.</w:t>
            </w:r>
          </w:p>
        </w:tc>
        <w:tc>
          <w:tcPr>
            <w:tcW w:w="850" w:type="dxa"/>
          </w:tcPr>
          <w:p w:rsidR="00F262BB" w:rsidRDefault="0017349A">
            <w:r>
              <w:t>1</w:t>
            </w:r>
          </w:p>
        </w:tc>
        <w:tc>
          <w:tcPr>
            <w:tcW w:w="1134" w:type="dxa"/>
          </w:tcPr>
          <w:p w:rsidR="00F262BB" w:rsidRDefault="0017349A">
            <w:r>
              <w:t>7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7 - 8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5.</w:t>
            </w:r>
            <w:r>
              <w:br/>
              <w:t>Оже электронная спектроскопия (ЭОС). Схема оже-процесса в терминах атомных уровней энергии. Типы анализаторов электронов: «цилиндрическое зеркало», полусферический, 127°-ный секторный цилиндрический. Глубина и площадь анализа при оже-спектроскопии. Универсальная кривая длины пробега электронов от энергии в материалах. Блок-схема электронного оже-спектрометра. Изменение чувствительности ОЭС сигнала в зависимости от химического элемента. Виды оже-спектров и количественное определение состава образца на основании оже-спектроскопии. Типичные параметры, возможности и разрешение оже электронной спектроскопии.</w:t>
            </w:r>
            <w:r>
              <w:br/>
              <w:t>Сканирующий ОЭС анализатор в комбинации с ионной пушкой. Послойный оже-анализ. Аппаратная реализация оже-спектроскопии в СВВ установке на примере спектрометра “OPC-200” и “OPC-103” фирмы “RIBER” (Франция). Преимущества электронной оже-спектроскопии.</w:t>
            </w:r>
          </w:p>
        </w:tc>
        <w:tc>
          <w:tcPr>
            <w:tcW w:w="850" w:type="dxa"/>
          </w:tcPr>
          <w:p w:rsidR="00F262BB" w:rsidRDefault="0017349A">
            <w:r>
              <w:t>2</w:t>
            </w:r>
          </w:p>
        </w:tc>
        <w:tc>
          <w:tcPr>
            <w:tcW w:w="1134" w:type="dxa"/>
          </w:tcPr>
          <w:p w:rsidR="00F262BB" w:rsidRDefault="0017349A">
            <w:r>
              <w:t>6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9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6.</w:t>
            </w:r>
            <w:r>
              <w:br/>
              <w:t>Просвечивающий электронный микроскоп (ПЭМ). Аналогия с оптическим микроскопом и Де Бройлевская длина волны электрона. Виток с током и магнитная электронная оптика. Принципиальная схема получения изображения в ПЭМ. Система виброизоляции. Пространственное разрешение ПЭМ. Накальные и холодные эмиттеры электронов в ПЭМ. Требования к образцам ПЭМ и держатели образцов. Специальные методы подготовки образцов для ПЭМ. Взаимодействие высокоэнергетичных электронов с образцом в ПЭМ.  Особенности работы на реальном ПЭМ. Пример ПЭМ изображений. Режим электронографии – дифракции электронов высокой энергии в ПЭМ.</w:t>
            </w:r>
          </w:p>
        </w:tc>
        <w:tc>
          <w:tcPr>
            <w:tcW w:w="850" w:type="dxa"/>
          </w:tcPr>
          <w:p w:rsidR="00F262BB" w:rsidRDefault="00F262BB"/>
        </w:tc>
        <w:tc>
          <w:tcPr>
            <w:tcW w:w="1134" w:type="dxa"/>
          </w:tcPr>
          <w:p w:rsidR="00F262BB" w:rsidRDefault="0017349A">
            <w:r>
              <w:t>4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10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7.</w:t>
            </w:r>
            <w:r>
              <w:br/>
              <w:t>Растровый электронный микроскоп (РЭМ). Блок-схема и увеличение в РЭМ. Особенности образцов для РЭМ исследований. Типы сигналов, регистрируемых в РЭМ: вторичные электроны, обратно рассеянные электроны (оже-спектроскопия), ток образца, характеристическое рентгеновское излучение, катодолюминесценция, прошедшие через образец электроны. Разрешение в РЭМ. Карты распределения элементов на образце. Эффекты затенения при наклонном падении пучка. Сравнение особенностей ПЭМ и СЭМ.</w:t>
            </w:r>
          </w:p>
        </w:tc>
        <w:tc>
          <w:tcPr>
            <w:tcW w:w="850" w:type="dxa"/>
          </w:tcPr>
          <w:p w:rsidR="00F262BB" w:rsidRDefault="00F262BB"/>
        </w:tc>
        <w:tc>
          <w:tcPr>
            <w:tcW w:w="1134" w:type="dxa"/>
          </w:tcPr>
          <w:p w:rsidR="00F262BB" w:rsidRDefault="0017349A">
            <w:r>
              <w:t>2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11 - 12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8.</w:t>
            </w:r>
            <w:r>
              <w:br/>
              <w:t xml:space="preserve">Фотоэлектронная спектроскопия с угловым разрешением (ФЭСУР). Законы сохранения и диаграмма электронных уровней энергии. Блок-схема эксперимента по фотоэлектронной </w:t>
            </w:r>
            <w:r>
              <w:lastRenderedPageBreak/>
              <w:t>спектроскопии с угловым разрешением. Аппаратная реализация спектроскопии на примере спектрометра SES200 фирмы “Scienta” (Швеция). Понятие о поверхностных состояниях электронов. Примеры дисперсионных зависимостей энергии поверхностных электронов от волнового вектора E(k||) на поверхности меди Cu(111), полученных методом ФЭСУР. Сравнение методов анализа: ФЭСУР и ЭОС.</w:t>
            </w:r>
          </w:p>
        </w:tc>
        <w:tc>
          <w:tcPr>
            <w:tcW w:w="850" w:type="dxa"/>
          </w:tcPr>
          <w:p w:rsidR="00F262BB" w:rsidRDefault="0017349A">
            <w:r>
              <w:lastRenderedPageBreak/>
              <w:t>1</w:t>
            </w:r>
          </w:p>
        </w:tc>
        <w:tc>
          <w:tcPr>
            <w:tcW w:w="1134" w:type="dxa"/>
          </w:tcPr>
          <w:p w:rsidR="00F262BB" w:rsidRDefault="0017349A">
            <w:r>
              <w:t>7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lastRenderedPageBreak/>
              <w:t>13 - 14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9.</w:t>
            </w:r>
            <w:r>
              <w:br/>
              <w:t>Сканирующий туннельный микроскоп (СТМ) и сканирующая туннельная спектроскопия (СТС). Принципиальная схема СТМ. Энергетическая диаграмма туннельного контакта иглы и образца Природа туннельного тока и его простейшая формула. Пространственное разрешение СТМ. Чувствительность туннельного тока к локальной плотности электронов образца. Схема сканера и виброизоляция СТМ. Пьезокерамическая трубка - универсальный сканирующий элемент. Обратная связь для стабилизации туннельного тока. Влияние формы иглы на получаемое СТМ изображение. Иглы для СТМ. Сканер реального СТМ “GPI-300”. Примеры атомарного разрешения на металлах и полупроводниках в СТМ “GPI-300”.</w:t>
            </w:r>
          </w:p>
        </w:tc>
        <w:tc>
          <w:tcPr>
            <w:tcW w:w="850" w:type="dxa"/>
          </w:tcPr>
          <w:p w:rsidR="00F262BB" w:rsidRDefault="0017349A">
            <w:r>
              <w:t>2</w:t>
            </w:r>
          </w:p>
        </w:tc>
        <w:tc>
          <w:tcPr>
            <w:tcW w:w="1134" w:type="dxa"/>
          </w:tcPr>
          <w:p w:rsidR="00F262BB" w:rsidRDefault="0017349A">
            <w:r>
              <w:t>6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15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10.</w:t>
            </w:r>
            <w:r>
              <w:br/>
              <w:t>Различные режимы работы СТМ. Сканирующая туннельная спектроскопия (СТС). СТМ литография. Цифровое и аппаратное дифференцирование (с помощью синхронного детектора) I=f(Utun) Параметры спектроскопии на СТМ “GPI-300”. Криогенные СТМ.</w:t>
            </w:r>
          </w:p>
        </w:tc>
        <w:tc>
          <w:tcPr>
            <w:tcW w:w="850" w:type="dxa"/>
          </w:tcPr>
          <w:p w:rsidR="00F262BB" w:rsidRDefault="0017349A">
            <w:r>
              <w:t>1</w:t>
            </w:r>
          </w:p>
        </w:tc>
        <w:tc>
          <w:tcPr>
            <w:tcW w:w="1134" w:type="dxa"/>
          </w:tcPr>
          <w:p w:rsidR="00F262BB" w:rsidRDefault="0017349A">
            <w:r>
              <w:t>3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16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11.</w:t>
            </w:r>
            <w:r>
              <w:br/>
              <w:t>Атомно-силовой микроскоп (АСМ). Принципиальная схема АСМ. Детекторы отклонения кантилевера АСМ. Сила взаимодействия зонда с образцом. Контактная и бесконтактная мода  и другие режимы работы АСМ. Регистрация латеральной силы. Кантилеверы для АСМ. Пространственное разрешение СТМ. Спектроскопия в АСМ. Различные примеры АСМ изображений. Примеры реальных АСМ. Сравнение АСМ и СТМ.</w:t>
            </w:r>
          </w:p>
        </w:tc>
        <w:tc>
          <w:tcPr>
            <w:tcW w:w="850" w:type="dxa"/>
          </w:tcPr>
          <w:p w:rsidR="00F262BB" w:rsidRDefault="00F262BB"/>
        </w:tc>
        <w:tc>
          <w:tcPr>
            <w:tcW w:w="1134" w:type="dxa"/>
          </w:tcPr>
          <w:p w:rsidR="00F262BB" w:rsidRDefault="0017349A">
            <w:r>
              <w:t>2</w:t>
            </w:r>
          </w:p>
        </w:tc>
        <w:tc>
          <w:tcPr>
            <w:tcW w:w="815" w:type="dxa"/>
          </w:tcPr>
          <w:p w:rsidR="00F262BB" w:rsidRDefault="00F262BB"/>
        </w:tc>
      </w:tr>
    </w:tbl>
    <w:p w:rsidR="00C37590" w:rsidRDefault="00C37590" w:rsidP="00246A65">
      <w:pPr>
        <w:pStyle w:val="a8"/>
        <w:ind w:firstLine="0"/>
        <w:rPr>
          <w:lang w:val="en-US"/>
        </w:rPr>
      </w:pPr>
    </w:p>
    <w:p w:rsidR="002F201D" w:rsidRDefault="008E1541" w:rsidP="008E1541">
      <w:pPr>
        <w:pStyle w:val="aa"/>
        <w:rPr>
          <w:lang w:val="en-US"/>
        </w:rPr>
      </w:pPr>
      <w:r w:rsidRPr="008E1541">
        <w:rPr>
          <w:lang w:val="en-US"/>
        </w:rPr>
        <w:t>ТЕМЫ ПРАКТИЧЕСКИХ ЗАНЯТИЙ</w:t>
      </w:r>
    </w:p>
    <w:tbl>
      <w:tblPr>
        <w:tblStyle w:val="a7"/>
        <w:tblW w:w="0" w:type="auto"/>
        <w:tblLook w:val="04A0"/>
      </w:tblPr>
      <w:tblGrid>
        <w:gridCol w:w="973"/>
        <w:gridCol w:w="9164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Темы занятий / Содержание</w:t>
            </w:r>
            <w:bookmarkStart w:id="0" w:name="_GoBack"/>
            <w:bookmarkEnd w:id="0"/>
          </w:p>
        </w:tc>
      </w:tr>
      <w:tr w:rsidR="00F262BB">
        <w:tc>
          <w:tcPr>
            <w:tcW w:w="973" w:type="dxa"/>
          </w:tcPr>
          <w:p w:rsidR="00F262BB" w:rsidRDefault="00F262BB"/>
        </w:tc>
        <w:tc>
          <w:tcPr>
            <w:tcW w:w="9164" w:type="dxa"/>
          </w:tcPr>
          <w:p w:rsidR="00F262BB" w:rsidRDefault="0017349A">
            <w:r>
              <w:rPr>
                <w:i/>
              </w:rPr>
              <w:t>3 семестр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1</w:t>
            </w:r>
            <w:r>
              <w:br/>
              <w:t>Общее понятие методов диагностики. Зондирующие пучки и частицы. Переизлученные образцом частицы. Необходимость проведения диагностики и анализа микро и наноструктур в контролируемых условиях сверхвысокого вакуума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2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2</w:t>
            </w:r>
            <w:r>
              <w:br/>
              <w:t>Основные понятия техники сверхвысокого вакуума. Основы понятия молекулярно–кинетической теории газа. Адсорбция газа на поверхности твердого тела и ее роль в вакуумной технике. Уравнение течения газа. Режимы течения газа. Основное уравнение вакуумной техники. Материалы СВВ камер и изделий.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3 - 4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Тема3</w:t>
            </w:r>
            <w:r>
              <w:br/>
              <w:t>Классификация и типы насосов. Важнейшие характеристики насосов. Некоторые типичные виды насосов, часто используемых в настоящее время. Принципы работы некоторых видов современных вакуумметров. Принципы построения СВВ камер для создания и анализа микро и наноструктур.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5 - 6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4</w:t>
            </w:r>
            <w:r>
              <w:br/>
              <w:t xml:space="preserve">Масс-спектрометрия и основные виды масс-спектрометров. Принципы работы магнитного, </w:t>
            </w:r>
            <w:r>
              <w:lastRenderedPageBreak/>
              <w:t>времяпролетного, квадрупольного и монополярного масс-спектрометров. Приборы для регистрации электронов, ионов и фотонов - ВЭУ и ФЭУ. Интерпретация масс-спектрометров с учетом относительной интенсивности линий чистых газов. Общие представления о методах течеискания. Электронная пушка. Источник ионов. Ионная пушка и основы электростатической электронной оптики. Принцип и техника масс-спектрометрии вторичных ионов. Послойный анализ микро и наносистем.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lastRenderedPageBreak/>
              <w:t>7 - 8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5</w:t>
            </w:r>
            <w:r>
              <w:br/>
              <w:t>Оже электронная спектроскопия (ЭОС). Схема оже-процесса в терминах атомных уровней энергии. Типы анализаторов электронов: «цилиндрическое зеркало», полусферический, 127°-ный секторный цилиндрический. Глубина и площадь анализа при оже-спектроскопии. Универсальная кривая длины пробега электронов от энергии в материалах. Блок-схема электронного оже-спектрометра. Изменение чувствительности ОЭС сигнала в зависимости от химического элемента. Виды оже-спектров и количественное определение состава образца на основании оже-спектроскопии. Типичные параметры, возможности и разрешение оже электронной спектроскопии.</w:t>
            </w:r>
            <w:r>
              <w:br/>
              <w:t>Сканирующий ОЭС анализатор в комбинации с ионной пушкой. Послойный оже-анализ. Аппаратная реализация оже-спектроскопии в СВВ установке на примере спектрометра “OPC-200” и “OPC-103” фирмы “RIBER” (Франция). Преимущества электронной оже-спектроскопии.</w:t>
            </w:r>
            <w:r>
              <w:br/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9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6.</w:t>
            </w:r>
            <w:r>
              <w:br/>
              <w:t>Просвечивающий электронный микроскоп (ПЭМ). Аналогия с оптическим микроскопом и Де Бройлевская длина волны электрона. Виток с током и магнитная электронная оптика. Принципиальная схема получения изображения в ПЭМ. Система виброизоляции. Пространственное разрешение ПЭМ. Накальные и холодные эмиттеры электронов в ПЭМ. Требования к образцам ПЭМ и держатели образцов. Специальные методы подготовки образцов для ПЭМ. Взаимодействие высокоэнергетичных электронов с образцом в ПЭМ.  Особенности работы на реальном ПЭМ. Пример ПЭМ изображений. Режим электронографии – дифракции электронов высокой энергии в ПЭМ.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10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7</w:t>
            </w:r>
            <w:r>
              <w:br/>
              <w:t>Растровый электронный микроскоп (РЭМ). Блок-схема и увеличение в РЭМ. Особенности образцов для РЭМ исследований. Типы сигналов, регистрируемых в РЭМ: вторичные электроны, обратно рассеянные электроны (оже-спектроскопия), ток образца, характеристическое рентгеновское излучение, катодолюминесценция, прошедшие через образец электроны. Разрешение в РЭМ. Карты распределения элементов на образце. Эффекты затенения при наклонном падении пучка. Сравнение особенностей ПЭМ и СЭМ.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11 - 12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8</w:t>
            </w:r>
            <w:r>
              <w:br/>
              <w:t>Фотоэлектронная спектроскопия с угловым разрешением (ФЭСУР). Законы сохранения и диаграмма электронных уровней энергии. Блок-схема эксперимента по фотоэлектронной спектроскопии с угловым разрешением. Аппаратная реализация спектроскопии на примере спектрометра SES200 фирмы “Scienta” (Швеция). Понятие о поверхностных состояниях электронов. Примеры дисперсионных зависимостей энергии поверхностных электронов от волнового вектора E(k||) на поверхности меди Cu(111), полученных методом ФЭСУР. Сравнение методов анализа: ФЭСУР и ЭОС.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13 - 14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9</w:t>
            </w:r>
            <w:r>
              <w:br/>
              <w:t>Сканирующий туннельный микроскоп (СТМ) и сканирующая туннельная спектроскопия (СТС). Принципиальная схема СТМ. Энергетическая диаграмма туннельного контакта иглы и образца Природа туннельного тока и его простейшая формула. Пространственное разрешение СТМ. Чувствительность туннельного тока к локальной плотности электронов образца. Схема сканера и виброизоляция СТМ. Пьезокерамическая трубка - универсальный сканирующий элемент. Обратная связь для стабилизации туннельного тока. Влияние формы иглы на получаемое СТМ изображение. Иглы для СТМ. Сканер реального СТМ “GPI-300”. Примеры атомарного разрешения на металлах и полупроводниках в СТМ “GPI-300”.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15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10</w:t>
            </w:r>
            <w:r>
              <w:br/>
              <w:t>Различные режимы работы СТМ. Сканирующая туннельная спектроскопия (СТС). СТМ литография. Цифровое и аппаратное дифференцирование (с помощью синхронного детектора) I=f(Utun) Параметры спектроскопии на СТМ “GPI-300”. Криогенные СТМ.</w:t>
            </w:r>
            <w:r>
              <w:br/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lastRenderedPageBreak/>
              <w:t>16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11</w:t>
            </w:r>
            <w:r>
              <w:br/>
              <w:t>Атомно-силовой микроскоп (АСМ). Принципиальная схема АСМ. Детекторы отклонения кантилевера АСМ. Сила взаимодействия зонда с образцом. Контактная и бесконтактная мода  и другие режимы работы АСМ. Регистрация латеральной силы. Кантилеверы для АСМ. Пространственное разрешение СТМ. Спектроскопия в АСМ. Различные примеры АСМ изображений. Примеры реальных АСМ. Сравнение АСМ и СТМ.</w:t>
            </w:r>
            <w:r>
              <w:br/>
            </w:r>
            <w:r>
              <w:br/>
            </w:r>
          </w:p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F262BB" w:rsidRDefault="0017349A">
      <w:pPr>
        <w:pStyle w:val="a8"/>
      </w:pPr>
      <w:r>
        <w:t>При освоении данной дисциплины основную роль играют аудиторные занятия в виде лекций и семинаров, а также самостоятельная работа студентов, заключающаяся в выполнении домашнего задания, подготовке к семинарам,  повторения ранее пройденного материала.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F262BB" w:rsidRDefault="0017349A">
      <w:pPr>
        <w:pStyle w:val="a8"/>
      </w:pPr>
      <w:r>
        <w:t>Курс "Методы диагностики и анализа микро- и наносистем" рассчитан на один семестр, преподается в 3-м семестре магистратуры и разделен на три раздела: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1. Общее понятие методов диагностики и роль сверхвысокого вакуума; способы получения и контроля вакуума</w:t>
      </w:r>
    </w:p>
    <w:p w:rsidR="00F262BB" w:rsidRDefault="0017349A">
      <w:pPr>
        <w:pStyle w:val="a8"/>
      </w:pPr>
      <w:r>
        <w:t>2. Электронная оже-спектроскопия, фотоэлектронная спектроскопия, просвечивающая и растровая электронная микроскопия</w:t>
      </w:r>
    </w:p>
    <w:p w:rsidR="00F262BB" w:rsidRDefault="0017349A">
      <w:pPr>
        <w:pStyle w:val="a8"/>
      </w:pPr>
      <w:r>
        <w:t>3. Методы сканирующей зондовой микроскопии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По завершении каждого раздела студентам будет предложено пройти Обязательный Текущий Контроль (ОТК), проводимый в виде теста.</w:t>
      </w:r>
    </w:p>
    <w:p w:rsidR="00F262BB" w:rsidRDefault="0017349A">
      <w:pPr>
        <w:pStyle w:val="a8"/>
      </w:pPr>
      <w:r>
        <w:t>По результатам ответов на вопросы теста студентам начисляются баллы.</w:t>
      </w:r>
    </w:p>
    <w:p w:rsidR="00F262BB" w:rsidRDefault="0017349A">
      <w:pPr>
        <w:pStyle w:val="a8"/>
      </w:pPr>
      <w:r>
        <w:t>Максимальное количество баллов, которые возможно набрать по окончанию первого, второго и третьего разделов - 14, 18 и 18 соответственно.</w:t>
      </w:r>
    </w:p>
    <w:p w:rsidR="00F262BB" w:rsidRDefault="0017349A">
      <w:pPr>
        <w:pStyle w:val="a8"/>
      </w:pPr>
      <w:r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«Методы диагностики и анализа микро- и наносистем»</w:t>
      </w:r>
    </w:p>
    <w:p w:rsidR="00F262BB" w:rsidRDefault="0017349A">
      <w:pPr>
        <w:pStyle w:val="a8"/>
      </w:pPr>
      <w:r>
        <w:t>На решение тестовых заданий студенту отводится 10 минут.</w:t>
      </w:r>
    </w:p>
    <w:p w:rsidR="00F262BB" w:rsidRDefault="0017349A">
      <w:pPr>
        <w:pStyle w:val="a8"/>
      </w:pPr>
      <w:r>
        <w:t>Если студент не набирает 50% баллов по результатам теста, то задание считается незасчитанным и у студента образуется долг, который должен быть закрыт в течение семестра или на зачетной неделе.</w:t>
      </w:r>
    </w:p>
    <w:p w:rsidR="00F262BB" w:rsidRDefault="0017349A">
      <w:pPr>
        <w:pStyle w:val="a8"/>
      </w:pPr>
      <w:r>
        <w:t>Таким образом, к экзамену студент может максимально набрать 50 баллов.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Экзамен проводится в виде ответов на вопросы экзаменационного билета. Максимальное время подготовки ответа -  1 час.</w:t>
      </w:r>
    </w:p>
    <w:p w:rsidR="00F262BB" w:rsidRDefault="0017349A">
      <w:pPr>
        <w:pStyle w:val="a8"/>
      </w:pPr>
      <w:r>
        <w:t>Экзаменационные вопросы и билеты приведены в Фонде Оценочных Средств по данной дисциплине, являющимся неотъемлемой частью учебно-методического комплекса учебной дисциплины «Методы диагностики и анализа микро- и наносистем»</w:t>
      </w:r>
    </w:p>
    <w:p w:rsidR="00F262BB" w:rsidRDefault="0017349A">
      <w:pPr>
        <w:pStyle w:val="a8"/>
      </w:pPr>
      <w:r>
        <w:t>По результатам экзамена студент может получить максимально 50 баллов.</w:t>
      </w:r>
    </w:p>
    <w:p w:rsidR="00F262BB" w:rsidRDefault="0017349A">
      <w:pPr>
        <w:pStyle w:val="a8"/>
      </w:pPr>
      <w:r>
        <w:t>Баллы, полученные за экзамен суммируются с баллами, полученными по результатам Обязательного Текущего Контроля.</w:t>
      </w:r>
    </w:p>
    <w:p w:rsidR="00F262BB" w:rsidRDefault="0017349A">
      <w:pPr>
        <w:pStyle w:val="a8"/>
      </w:pPr>
      <w:r>
        <w:t>Итого, максимальное количество баллов, которые может получить студент по данной дисциплине составляет 100.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Итоговая оценка промежуточного контроля по дисциплине определяется на основании набранных баллов по следующей таблице: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lastRenderedPageBreak/>
        <w:t>Отлично (A) - 90-100 баллов</w:t>
      </w:r>
    </w:p>
    <w:p w:rsidR="00F262BB" w:rsidRDefault="0017349A">
      <w:pPr>
        <w:pStyle w:val="a8"/>
      </w:pPr>
      <w:r>
        <w:t>Хорошо (D, C, B) - 70-89 баллов</w:t>
      </w:r>
    </w:p>
    <w:p w:rsidR="00F262BB" w:rsidRDefault="0017349A">
      <w:pPr>
        <w:pStyle w:val="a8"/>
      </w:pPr>
      <w:r>
        <w:t>Удовлетворительно (E, D) - 60-69 баллов</w:t>
      </w:r>
    </w:p>
    <w:p w:rsidR="00F262BB" w:rsidRDefault="0017349A">
      <w:pPr>
        <w:pStyle w:val="a8"/>
      </w:pPr>
      <w:r>
        <w:t>Неудовлетворительно (F) - менее 60 баллов</w:t>
      </w: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F262BB" w:rsidRDefault="0017349A">
      <w:r>
        <w:t>1. ЭИ Ф50 Физические основы методов исследования наноструктур и поверхности твердого тела  : учебное пособие для вузов, В. И. Троян [и др.], Москва: МИФИ, 2008</w:t>
      </w:r>
    </w:p>
    <w:p w:rsidR="00F262BB" w:rsidRDefault="0017349A">
      <w:r>
        <w:t>2. 620 Б87 Микроструктура материалов. Методы исследования и контроля : учебное пособие для вузов, Д. Брандон, У. Каплан, Москва: Техносфера, 2006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F262BB" w:rsidRDefault="0017349A">
      <w:r>
        <w:t>Специальное программное обеспечение не требуется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F262BB" w:rsidRDefault="0017349A">
      <w:r>
        <w:t>Специальное материально-техническое обеспечение не требуется</w:t>
      </w:r>
    </w:p>
    <w:p w:rsidR="00F262BB" w:rsidRDefault="0017349A">
      <w:pPr>
        <w:pStyle w:val="a8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F262BB">
        <w:trPr>
          <w:trHeight w:val="1134"/>
        </w:trPr>
        <w:tc>
          <w:tcPr>
            <w:tcW w:w="250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5670" w:type="dxa"/>
          </w:tcPr>
          <w:p w:rsidR="00F262BB" w:rsidRDefault="0017349A">
            <w:r>
              <w:t>Юров Владимир Юрьевич д.ф.-м.н.</w:t>
            </w:r>
          </w:p>
        </w:tc>
        <w:tc>
          <w:tcPr>
            <w:tcW w:w="4217" w:type="dxa"/>
          </w:tcPr>
          <w:p w:rsidR="00F262BB" w:rsidRDefault="0017349A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F262BB" w:rsidRDefault="0017349A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FB0" w:rsidRDefault="000A4FB0" w:rsidP="00E976C4">
      <w:pPr>
        <w:spacing w:after="0" w:line="240" w:lineRule="auto"/>
      </w:pPr>
      <w:r>
        <w:separator/>
      </w:r>
    </w:p>
  </w:endnote>
  <w:endnote w:type="continuationSeparator" w:id="0">
    <w:p w:rsidR="000A4FB0" w:rsidRDefault="000A4FB0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44233E" w:rsidRDefault="00E976C4" w:rsidP="00010244">
    <w:pPr>
      <w:pStyle w:val="a5"/>
      <w:jc w:val="center"/>
      <w:rPr>
        <w:lang w:val="en-US"/>
      </w:rPr>
    </w:pPr>
    <w:r>
      <w:t>Москва, 201</w:t>
    </w:r>
    <w:r w:rsidR="0044233E">
      <w:rPr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FB0" w:rsidRDefault="000A4FB0" w:rsidP="00E976C4">
      <w:pPr>
        <w:spacing w:after="0" w:line="240" w:lineRule="auto"/>
      </w:pPr>
      <w:r>
        <w:separator/>
      </w:r>
    </w:p>
  </w:footnote>
  <w:footnote w:type="continuationSeparator" w:id="0">
    <w:p w:rsidR="000A4FB0" w:rsidRDefault="000A4FB0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A4FB0"/>
    <w:rsid w:val="000B12A3"/>
    <w:rsid w:val="000C43E5"/>
    <w:rsid w:val="00130590"/>
    <w:rsid w:val="001378E6"/>
    <w:rsid w:val="0016111A"/>
    <w:rsid w:val="0017349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441CD3"/>
    <w:rsid w:val="0044233E"/>
    <w:rsid w:val="00495844"/>
    <w:rsid w:val="004A2037"/>
    <w:rsid w:val="004C3304"/>
    <w:rsid w:val="004E0B43"/>
    <w:rsid w:val="004F0B18"/>
    <w:rsid w:val="005151A7"/>
    <w:rsid w:val="005300F8"/>
    <w:rsid w:val="0053126D"/>
    <w:rsid w:val="005609DE"/>
    <w:rsid w:val="00564213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727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991872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946B3"/>
    <w:rsid w:val="00DB7C18"/>
    <w:rsid w:val="00E976C4"/>
    <w:rsid w:val="00EE2C40"/>
    <w:rsid w:val="00F15723"/>
    <w:rsid w:val="00F16511"/>
    <w:rsid w:val="00F262BB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165</cp:revision>
  <dcterms:created xsi:type="dcterms:W3CDTF">2015-03-18T06:52:00Z</dcterms:created>
  <dcterms:modified xsi:type="dcterms:W3CDTF">2015-05-12T09:05:00Z</dcterms:modified>
</cp:coreProperties>
</file>